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9AE1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附件一：</w:t>
      </w:r>
    </w:p>
    <w:tbl>
      <w:tblPr>
        <w:tblStyle w:val="2"/>
        <w:tblpPr w:leftFromText="180" w:rightFromText="180" w:vertAnchor="text" w:horzAnchor="page" w:tblpX="1467" w:tblpY="193"/>
        <w:tblOverlap w:val="never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34"/>
        <w:gridCol w:w="1336"/>
        <w:gridCol w:w="1705"/>
        <w:gridCol w:w="1060"/>
        <w:gridCol w:w="1417"/>
        <w:gridCol w:w="1511"/>
      </w:tblGrid>
      <w:tr w14:paraId="7AC7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5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轻工职业能力评价（工种）目录及收费标准</w:t>
            </w:r>
          </w:p>
        </w:tc>
      </w:tr>
      <w:tr w14:paraId="57D3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2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E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职业编码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1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职业名称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培训等级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0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培训学时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2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校内收费标准（元/人）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2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校外收费标准（元/人）</w:t>
            </w:r>
          </w:p>
        </w:tc>
      </w:tr>
      <w:tr w14:paraId="3AFB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0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F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4-01-06-02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6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互联网营销师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C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F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1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0909A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1B4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A7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11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7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6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6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C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1EA9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E36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4A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E11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69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B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7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4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E66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C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5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4-01-02-02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F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电子商务师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A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2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0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2D9E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D25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0F7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73E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D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4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1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0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458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A4A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26E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9CF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D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0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D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9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03B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2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0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4-07-03-03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3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创业指导师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4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C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E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B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421A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B68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1753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811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7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D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7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6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75C4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C3C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680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EFD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E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F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5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2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18B8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B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3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4-14-02-01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0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营养师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7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5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9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D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4459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FAE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B2E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0D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C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6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B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4A89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2AB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F1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27C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7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4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1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4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0E761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E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B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4-14-02-02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B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健康管理师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2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D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8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2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4175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407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3B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6D7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3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6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7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8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8BC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DD8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997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6BB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F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7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E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D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5350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0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2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4-08-08-01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3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花艺环境设计师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E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4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6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E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76CA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A9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96C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2F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2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0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8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B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02E5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5F6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268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6F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B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C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B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6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1C10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2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5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4-13-02-02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8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动画制作员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1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7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F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1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1019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51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968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9F7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7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D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C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D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4828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6A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42E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AB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7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F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A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F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751D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B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B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6-05-01-01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7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服装制版师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C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6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F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7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71A9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7E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AD8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CC3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6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6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F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8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5927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AD5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69B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C1D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0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1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3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9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A2D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1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7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4-07-03-04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3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企业人力资源管理师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F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7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C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6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1F24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DD1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0D1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A1F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4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E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9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C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2128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5DC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72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905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3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1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0846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5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4-04-05-01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F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计算机程序设计员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5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E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7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2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59D9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BD1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0B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4A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0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8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C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C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27B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FCD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F7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5E7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A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2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6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1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4336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3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C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4-04-04-02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1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网络与信息安全管理员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A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6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7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1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6506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39F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B5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C5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A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3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A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0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35E1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04A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474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C19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A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C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D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7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59538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F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8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6-25-04-10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0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智能硬件装调员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2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7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F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A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3886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F2D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0C8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880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7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7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4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A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4C54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CE4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C8F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8EE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2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6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F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E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59F0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F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4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6-25-03-00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9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计算机及外部设备装配试调员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B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E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8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C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3E7D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E77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A68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5A8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7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1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3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E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28E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3D0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C51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9A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0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D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D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21C4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0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C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4-04-05-12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3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云网智能运维员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8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6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3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A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2458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86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8F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0E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7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C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F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0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FC1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4EE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D01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794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E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3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7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0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BA3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A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C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4-04-05-05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F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人工智能训练师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E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8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F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8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4535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AA7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67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689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D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C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F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F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23F3A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098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9D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298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5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D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2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E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1257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2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F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4-04-04-02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C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工业机器人系统操作员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A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1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3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0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bookmarkEnd w:id="0"/>
      <w:tr w14:paraId="76796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4C4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4C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FB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F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D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2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6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F54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B7C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FC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243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1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1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4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8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4AA35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5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2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6-31-01-10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9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工业机器人系统运维员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3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C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1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0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5F82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7C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FE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7B7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C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8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E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B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69F5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7C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F81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924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9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E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7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4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73F2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D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5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4-03-02-11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4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食品安全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管理师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6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B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A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E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2EE6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00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AD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07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4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3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5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9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0256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BEF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79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462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8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4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6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5DEF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9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A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4-08-08-05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4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工艺美术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品设计师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7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FA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6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D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7A8C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1EC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FF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D75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E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B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B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9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1E72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AD2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AE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27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9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9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E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1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8EE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6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7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6-11-10-03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C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化妆品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配方师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C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2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F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A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28DA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923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A4C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C43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6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9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A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7056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DFA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A37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127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7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3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7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F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6E06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8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6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4-09-10-05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B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插花花艺师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8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0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6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A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52DE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A15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717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6F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B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D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8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5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2C94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B88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A3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B0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0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5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D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8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5170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5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9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4-08-08-28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3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供应链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管理师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B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1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1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A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7EF6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29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0FB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57A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91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9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E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3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29CE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C79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F9C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FB8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0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2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8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A0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3678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16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E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4-01-02-01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4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营销员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C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3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6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E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147DC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9E4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984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D1A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C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1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F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B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5A29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4F0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94B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248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A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9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8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C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  <w:tr w14:paraId="393F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B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9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9-05-01-24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C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平面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设计师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1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初级（五级）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7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0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800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A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1800</w:t>
            </w:r>
          </w:p>
        </w:tc>
      </w:tr>
      <w:tr w14:paraId="2435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C0C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52F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77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F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中级（四级）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2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4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1340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4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2200</w:t>
            </w:r>
          </w:p>
        </w:tc>
      </w:tr>
      <w:tr w14:paraId="0206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B2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D1C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36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1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高级（三级）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D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0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1820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3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2800</w:t>
            </w:r>
          </w:p>
        </w:tc>
      </w:tr>
    </w:tbl>
    <w:p w14:paraId="72005BE1">
      <w:pPr>
        <w:jc w:val="left"/>
        <w:rPr>
          <w:rFonts w:hint="eastAsia"/>
        </w:rPr>
      </w:pPr>
    </w:p>
    <w:p w14:paraId="638AADE5">
      <w:pPr>
        <w:rPr>
          <w:rFonts w:hint="eastAsia"/>
        </w:rPr>
      </w:pPr>
      <w:r>
        <w:rPr>
          <w:rFonts w:hint="eastAsia"/>
        </w:rPr>
        <w:br w:type="page"/>
      </w:r>
    </w:p>
    <w:p w14:paraId="5271407F">
      <w:pPr>
        <w:jc w:val="left"/>
      </w:pPr>
      <w:r>
        <w:rPr>
          <w:rFonts w:hint="eastAsia"/>
        </w:rPr>
        <w:t>说明：1.上述费用包含培训费、考评费、证书工本费。</w:t>
      </w:r>
    </w:p>
    <w:p w14:paraId="3C98BCBF">
      <w:pPr>
        <w:spacing w:line="440" w:lineRule="exact"/>
        <w:ind w:firstLine="630" w:firstLineChars="300"/>
        <w:outlineLvl w:val="2"/>
      </w:pPr>
      <w:r>
        <w:rPr>
          <w:rFonts w:hint="eastAsia"/>
        </w:rPr>
        <w:t>2.退役军人、就业困难人员、脱贫人员等特殊群体，按照国家、江苏省及地方技能补贴相关政策执行，符合条件者可申领对应技能培训补贴。</w:t>
      </w:r>
    </w:p>
    <w:p w14:paraId="03855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970FB"/>
    <w:rsid w:val="098970FB"/>
    <w:rsid w:val="18E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2026-06-15T06:16:00Z</dcterms:created>
  <dc:creator>JSNU</dc:creator>
  <cp:lastModifiedBy>JSNU</cp:lastModifiedBy>
  <dcterms:modified xsi:type="dcterms:W3CDTF">2026-06-15T06:17:50Z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736861EC070840FA8BB7262F618E06D4_11</vt:lpwstr>
  </property>
  <property fmtid="{D5CDD505-2E9C-101B-9397-08002B2CF9AE}" pid="4" name="KSOTemplateDocerSaveRecord">
    <vt:lpwstr>eyJoZGlkIjoiNjQ0NjViNzJmZDZmNzY2NzliNDIzMTc1ZjI2ODJlZmEiLCJ1c2VySWQiOiIyNTM4NjMwMzgifQ==</vt:lpwstr>
  </property>
</Properties>
</file>