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江苏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师范大学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继续教育学院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非学历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培训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课程征集信息表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180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40"/>
        <w:gridCol w:w="1026"/>
        <w:gridCol w:w="456"/>
        <w:gridCol w:w="698"/>
        <w:gridCol w:w="710"/>
        <w:gridCol w:w="688"/>
        <w:gridCol w:w="77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或学位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及专长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开设课程</w:t>
            </w:r>
          </w:p>
        </w:tc>
        <w:tc>
          <w:tcPr>
            <w:tcW w:w="55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示例：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  <w:t>十九届四中全会精神解读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时长：3小时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55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课程1：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时长：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课程2：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课程3：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  <w:t>课程不是给在校学生上的专业课程，应是符合培训对象现实需要的讲座课程（时长1.5-3小时）；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  <w:t>也可以到继教院培训网（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  <w:t>http://peixun.jsnu.edu.cn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E3E3E"/>
                <w:spacing w:val="0"/>
                <w:sz w:val="28"/>
                <w:szCs w:val="28"/>
                <w:lang w:val="en-US" w:eastAsia="zh-CN"/>
              </w:rPr>
              <w:t>）培训专题里认领相关课程。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面向群体</w:t>
            </w:r>
          </w:p>
        </w:tc>
        <w:tc>
          <w:tcPr>
            <w:tcW w:w="7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课程介绍</w:t>
            </w:r>
          </w:p>
        </w:tc>
        <w:tc>
          <w:tcPr>
            <w:tcW w:w="7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专家介绍</w:t>
            </w:r>
          </w:p>
        </w:tc>
        <w:tc>
          <w:tcPr>
            <w:tcW w:w="7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2242820</wp:posOffset>
              </wp:positionH>
              <wp:positionV relativeFrom="paragraph">
                <wp:posOffset>-56515</wp:posOffset>
              </wp:positionV>
              <wp:extent cx="775335" cy="202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0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560" w:hanging="560" w:hangingChars="200"/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6.6pt;margin-top:-4.45pt;height:15.95pt;width:61.05pt;mso-position-horizontal-relative:margin;z-index:251658240;mso-width-relative:page;mso-height-relative:page;" filled="f" stroked="f" coordsize="21600,21600" o:gfxdata="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llxHNkAAAAJ&#10;AQAADwAAAAAAAAABACAAAAAiAAAAZHJzL2Rvd25yZXYueG1sUEsBAhQAFAAAAAgAh07iQPmkAZM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560" w:hanging="560" w:hangingChars="200"/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楷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楷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楷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F2AE55"/>
    <w:multiLevelType w:val="singleLevel"/>
    <w:tmpl w:val="DCF2A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699C"/>
    <w:rsid w:val="106522C7"/>
    <w:rsid w:val="28983DF1"/>
    <w:rsid w:val="3D5B699C"/>
    <w:rsid w:val="42455904"/>
    <w:rsid w:val="43AE09C6"/>
    <w:rsid w:val="46D52056"/>
    <w:rsid w:val="66E11A66"/>
    <w:rsid w:val="68A443C8"/>
    <w:rsid w:val="6F1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217</Characters>
  <Lines>0</Lines>
  <Paragraphs>0</Paragraphs>
  <TotalTime>31</TotalTime>
  <ScaleCrop>false</ScaleCrop>
  <LinksUpToDate>false</LinksUpToDate>
  <CharactersWithSpaces>221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2020-04-09T02:21:00Z</dcterms:created>
  <dc:creator>小江湖</dc:creator>
  <cp:lastModifiedBy>小江湖</cp:lastModifiedBy>
  <dcterms:modified xsi:type="dcterms:W3CDTF">2020-04-11T01:54:32Z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